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9" w:rsidRPr="004D1DF5" w:rsidRDefault="00C334B9" w:rsidP="00C334B9">
      <w:pPr>
        <w:rPr>
          <w:rFonts w:ascii="Times New Roman" w:hAnsi="Times New Roman" w:cs="Times New Roman"/>
          <w:sz w:val="24"/>
          <w:lang w:val="el-GR"/>
        </w:rPr>
      </w:pPr>
    </w:p>
    <w:p w:rsidR="00C334B9" w:rsidRDefault="00C334B9" w:rsidP="00C334B9">
      <w:pPr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4D1DF5">
        <w:rPr>
          <w:rFonts w:ascii="Times New Roman" w:hAnsi="Times New Roman" w:cs="Times New Roman"/>
          <w:b/>
          <w:sz w:val="24"/>
          <w:lang w:val="el-GR"/>
        </w:rPr>
        <w:t>Αποτελέσματα του πρώτου διαγωνισμού</w:t>
      </w:r>
      <w:r w:rsidRPr="004D1DF5">
        <w:rPr>
          <w:rFonts w:ascii="Times New Roman" w:hAnsi="Times New Roman" w:cs="Times New Roman"/>
          <w:sz w:val="24"/>
          <w:lang w:val="el-GR"/>
        </w:rPr>
        <w:t xml:space="preserve"> </w:t>
      </w:r>
      <w:r w:rsidRPr="004D1DF5">
        <w:rPr>
          <w:rFonts w:ascii="Times New Roman" w:hAnsi="Times New Roman" w:cs="Times New Roman"/>
          <w:b/>
          <w:sz w:val="24"/>
          <w:lang w:val="el-GR"/>
        </w:rPr>
        <w:t xml:space="preserve">της </w:t>
      </w:r>
      <w:r w:rsidRPr="004D1DF5">
        <w:rPr>
          <w:rFonts w:ascii="Times New Roman" w:hAnsi="Times New Roman" w:cs="Times New Roman"/>
          <w:b/>
          <w:sz w:val="24"/>
        </w:rPr>
        <w:t>EFNIL</w:t>
      </w:r>
      <w:r w:rsidRPr="004D1DF5">
        <w:rPr>
          <w:rFonts w:ascii="Times New Roman" w:hAnsi="Times New Roman" w:cs="Times New Roman"/>
          <w:b/>
          <w:sz w:val="24"/>
          <w:lang w:val="el-GR"/>
        </w:rPr>
        <w:t xml:space="preserve"> </w:t>
      </w:r>
    </w:p>
    <w:p w:rsidR="00C334B9" w:rsidRPr="004D1DF5" w:rsidRDefault="00C334B9" w:rsidP="00C334B9">
      <w:pPr>
        <w:jc w:val="center"/>
        <w:rPr>
          <w:rFonts w:ascii="Times New Roman" w:hAnsi="Times New Roman" w:cs="Times New Roman"/>
          <w:sz w:val="24"/>
          <w:lang w:val="el-GR"/>
        </w:rPr>
      </w:pPr>
      <w:r w:rsidRPr="004D1DF5">
        <w:rPr>
          <w:rFonts w:ascii="Times New Roman" w:hAnsi="Times New Roman" w:cs="Times New Roman"/>
          <w:b/>
          <w:sz w:val="24"/>
          <w:lang w:val="el-GR"/>
        </w:rPr>
        <w:t>για την Καλύτερη Μεταπτυχιακή Εργασία</w:t>
      </w:r>
      <w:r w:rsidRPr="004D1DF5">
        <w:rPr>
          <w:rFonts w:ascii="Times New Roman" w:hAnsi="Times New Roman" w:cs="Times New Roman"/>
          <w:sz w:val="24"/>
          <w:lang w:val="el-GR"/>
        </w:rPr>
        <w:t xml:space="preserve"> (2019-2020)</w:t>
      </w:r>
    </w:p>
    <w:p w:rsidR="00C334B9" w:rsidRDefault="00C334B9" w:rsidP="00C334B9">
      <w:pPr>
        <w:rPr>
          <w:rFonts w:ascii="Times New Roman" w:hAnsi="Times New Roman" w:cs="Times New Roman"/>
          <w:sz w:val="24"/>
          <w:lang w:val="el-GR"/>
        </w:rPr>
      </w:pPr>
    </w:p>
    <w:p w:rsidR="00C334B9" w:rsidRPr="004D1DF5" w:rsidRDefault="00C334B9" w:rsidP="00C334B9">
      <w:pPr>
        <w:rPr>
          <w:rFonts w:ascii="Times New Roman" w:hAnsi="Times New Roman" w:cs="Times New Roman"/>
          <w:sz w:val="24"/>
          <w:lang w:val="el-GR"/>
        </w:rPr>
      </w:pPr>
      <w:r w:rsidRPr="004D1DF5">
        <w:rPr>
          <w:rFonts w:ascii="Times New Roman" w:hAnsi="Times New Roman" w:cs="Times New Roman"/>
          <w:sz w:val="24"/>
          <w:lang w:val="el-GR"/>
        </w:rPr>
        <w:t xml:space="preserve">Μπορείτε να πληροφορηθείτε τα </w:t>
      </w:r>
      <w:r w:rsidRPr="004D1DF5">
        <w:rPr>
          <w:rFonts w:ascii="Times New Roman" w:hAnsi="Times New Roman" w:cs="Times New Roman"/>
          <w:b/>
          <w:sz w:val="24"/>
          <w:lang w:val="el-GR"/>
        </w:rPr>
        <w:t>αποτελέσματα του προηγούμενου διαγωνισμού</w:t>
      </w:r>
      <w:r w:rsidRPr="004D1DF5">
        <w:rPr>
          <w:rFonts w:ascii="Times New Roman" w:hAnsi="Times New Roman" w:cs="Times New Roman"/>
          <w:sz w:val="24"/>
          <w:lang w:val="el-GR"/>
        </w:rPr>
        <w:t xml:space="preserve"> στη διεύθυνση </w:t>
      </w:r>
      <w:hyperlink r:id="rId5" w:history="1">
        <w:r w:rsidRPr="004D1DF5">
          <w:rPr>
            <w:rStyle w:val="-"/>
            <w:rFonts w:ascii="Times New Roman" w:hAnsi="Times New Roman" w:cs="Times New Roman"/>
            <w:sz w:val="24"/>
            <w:lang w:val="el-GR"/>
          </w:rPr>
          <w:t>http://efnil.org/documents/news/the-results-of-the-efnil-masters-thesis</w:t>
        </w:r>
      </w:hyperlink>
    </w:p>
    <w:p w:rsidR="00C334B9" w:rsidRDefault="00C334B9" w:rsidP="00C334B9">
      <w:pPr>
        <w:pStyle w:val="3"/>
        <w:spacing w:before="0" w:beforeAutospacing="0" w:after="0" w:afterAutospacing="0" w:line="360" w:lineRule="auto"/>
        <w:rPr>
          <w:sz w:val="24"/>
          <w:szCs w:val="24"/>
        </w:rPr>
      </w:pPr>
    </w:p>
    <w:p w:rsidR="00C334B9" w:rsidRPr="004D1DF5" w:rsidRDefault="00C334B9" w:rsidP="00C334B9">
      <w:pPr>
        <w:pStyle w:val="3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Νικήτριες</w:t>
      </w:r>
      <w:r w:rsidRPr="00C334B9">
        <w:rPr>
          <w:sz w:val="24"/>
          <w:szCs w:val="24"/>
        </w:rPr>
        <w:t xml:space="preserve"> </w:t>
      </w:r>
      <w:r>
        <w:rPr>
          <w:sz w:val="24"/>
          <w:szCs w:val="24"/>
        </w:rPr>
        <w:t>είναι οι:</w:t>
      </w:r>
    </w:p>
    <w:p w:rsidR="00C334B9" w:rsidRPr="004D1DF5" w:rsidRDefault="00C334B9" w:rsidP="00C334B9">
      <w:pPr>
        <w:pStyle w:val="3"/>
        <w:spacing w:before="0" w:beforeAutospacing="0" w:after="0" w:afterAutospacing="0" w:line="360" w:lineRule="auto"/>
        <w:rPr>
          <w:sz w:val="24"/>
          <w:szCs w:val="24"/>
        </w:rPr>
      </w:pPr>
      <w:proofErr w:type="spellStart"/>
      <w:r w:rsidRPr="004D1DF5">
        <w:rPr>
          <w:sz w:val="24"/>
          <w:szCs w:val="24"/>
          <w:lang w:val="en-US"/>
        </w:rPr>
        <w:t>Nastja</w:t>
      </w:r>
      <w:proofErr w:type="spellEnd"/>
      <w:r w:rsidRPr="004D1DF5">
        <w:rPr>
          <w:sz w:val="24"/>
          <w:szCs w:val="24"/>
        </w:rPr>
        <w:t xml:space="preserve"> </w:t>
      </w:r>
      <w:proofErr w:type="spellStart"/>
      <w:r w:rsidRPr="004D1DF5">
        <w:rPr>
          <w:sz w:val="24"/>
          <w:szCs w:val="24"/>
          <w:lang w:val="en-US"/>
        </w:rPr>
        <w:t>Slavec</w:t>
      </w:r>
      <w:proofErr w:type="spellEnd"/>
      <w:r w:rsidRPr="004D1DF5">
        <w:rPr>
          <w:sz w:val="24"/>
          <w:szCs w:val="24"/>
        </w:rPr>
        <w:t xml:space="preserve"> (Πανεπιστήμιο της Λιουμπλιάνα)</w:t>
      </w:r>
    </w:p>
    <w:p w:rsidR="00C334B9" w:rsidRPr="004D1DF5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 xml:space="preserve">Επίβλεψη: Καθ.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Bojan</w:t>
      </w:r>
      <w:proofErr w:type="spellEnd"/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 xml:space="preserve">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Baskar</w:t>
      </w:r>
      <w:proofErr w:type="spellEnd"/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 xml:space="preserve"> &amp; Καθ. </w:t>
      </w:r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Steve Coleman</w:t>
      </w:r>
    </w:p>
    <w:p w:rsidR="00C334B9" w:rsidRPr="00C334B9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>Τίτλος</w:t>
      </w:r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 xml:space="preserve">: 'To have' Irish in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Corca</w:t>
      </w:r>
      <w:proofErr w:type="spellEnd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 xml:space="preserve">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Dhuibhne</w:t>
      </w:r>
      <w:proofErr w:type="spellEnd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: Language ideologies and practices in a minority language community.</w:t>
      </w:r>
    </w:p>
    <w:p w:rsidR="00C334B9" w:rsidRPr="004D1DF5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</w:p>
    <w:p w:rsidR="00C334B9" w:rsidRPr="004D1DF5" w:rsidRDefault="00C334B9" w:rsidP="00C334B9">
      <w:pPr>
        <w:spacing w:line="36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Magdalena </w:t>
      </w:r>
      <w:proofErr w:type="spellStart"/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Pawlik</w:t>
      </w:r>
      <w:proofErr w:type="spellEnd"/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 (</w:t>
      </w:r>
      <w:r w:rsidRPr="004D1DF5">
        <w:rPr>
          <w:rFonts w:ascii="Times New Roman" w:eastAsia="Times New Roman" w:hAnsi="Times New Roman" w:cs="Times New Roman"/>
          <w:b/>
          <w:bCs/>
          <w:sz w:val="24"/>
          <w:lang w:val="el-GR" w:eastAsia="el-GR"/>
        </w:rPr>
        <w:t>Πανεπιστήμιο</w:t>
      </w:r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 xml:space="preserve"> </w:t>
      </w:r>
      <w:r w:rsidRPr="004D1DF5">
        <w:rPr>
          <w:rFonts w:ascii="Times New Roman" w:eastAsia="Times New Roman" w:hAnsi="Times New Roman" w:cs="Times New Roman"/>
          <w:b/>
          <w:bCs/>
          <w:sz w:val="24"/>
          <w:lang w:val="el-GR" w:eastAsia="el-GR"/>
        </w:rPr>
        <w:t>Βαρσοβίας</w:t>
      </w:r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)</w:t>
      </w:r>
    </w:p>
    <w:p w:rsidR="00C334B9" w:rsidRPr="004D1DF5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>Επίβλεψη</w:t>
      </w:r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 xml:space="preserve">: Dr. </w:t>
      </w:r>
      <w:proofErr w:type="gram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hab</w:t>
      </w:r>
      <w:proofErr w:type="gramEnd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 xml:space="preserve">.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Lucja</w:t>
      </w:r>
      <w:proofErr w:type="spellEnd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 xml:space="preserve"> Biel</w:t>
      </w:r>
    </w:p>
    <w:p w:rsidR="00C334B9" w:rsidRPr="004D1DF5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>Τίτλος</w:t>
      </w:r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: The Art of Amendment: A Genre Analysis of Amendments Tabled by Members of the European Parliament in the Ordinary Legislative Procedure.</w:t>
      </w:r>
    </w:p>
    <w:p w:rsidR="00C334B9" w:rsidRPr="00C334B9" w:rsidRDefault="00C334B9" w:rsidP="00C334B9">
      <w:pPr>
        <w:spacing w:line="36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</w:pPr>
    </w:p>
    <w:p w:rsidR="00C334B9" w:rsidRPr="004D1DF5" w:rsidRDefault="00C334B9" w:rsidP="00C334B9">
      <w:pPr>
        <w:spacing w:line="36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lang w:val="el-GR" w:eastAsia="el-GR"/>
        </w:rPr>
      </w:pPr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Kristina</w:t>
      </w:r>
      <w:r w:rsidRPr="004D1DF5">
        <w:rPr>
          <w:rFonts w:ascii="Times New Roman" w:eastAsia="Times New Roman" w:hAnsi="Times New Roman" w:cs="Times New Roman"/>
          <w:b/>
          <w:bCs/>
          <w:sz w:val="24"/>
          <w:lang w:val="el-GR" w:eastAsia="el-GR"/>
        </w:rPr>
        <w:t xml:space="preserve"> </w:t>
      </w:r>
      <w:proofErr w:type="spellStart"/>
      <w:r w:rsidRPr="004D1DF5">
        <w:rPr>
          <w:rFonts w:ascii="Times New Roman" w:eastAsia="Times New Roman" w:hAnsi="Times New Roman" w:cs="Times New Roman"/>
          <w:b/>
          <w:bCs/>
          <w:sz w:val="24"/>
          <w:lang w:val="en-US" w:eastAsia="el-GR"/>
        </w:rPr>
        <w:t>Babic</w:t>
      </w:r>
      <w:proofErr w:type="spellEnd"/>
      <w:r w:rsidRPr="004D1DF5">
        <w:rPr>
          <w:rFonts w:ascii="Times New Roman" w:eastAsia="Times New Roman" w:hAnsi="Times New Roman" w:cs="Times New Roman"/>
          <w:b/>
          <w:bCs/>
          <w:sz w:val="24"/>
          <w:lang w:val="el-GR" w:eastAsia="el-GR"/>
        </w:rPr>
        <w:t xml:space="preserve"> (Πανεπιστήμιο της Βιέννης)</w:t>
      </w:r>
    </w:p>
    <w:p w:rsidR="00C334B9" w:rsidRPr="004D1DF5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 xml:space="preserve">Επίβλεψη: Καθ.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Inci</w:t>
      </w:r>
      <w:proofErr w:type="spellEnd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 xml:space="preserve"> </w:t>
      </w:r>
      <w:proofErr w:type="spellStart"/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Dirim</w:t>
      </w:r>
      <w:proofErr w:type="spellEnd"/>
    </w:p>
    <w:p w:rsidR="00C334B9" w:rsidRPr="004D1DF5" w:rsidRDefault="00C334B9" w:rsidP="00C334B9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lang w:val="en-US" w:eastAsia="el-GR"/>
        </w:rPr>
      </w:pPr>
      <w:r w:rsidRPr="004D1DF5">
        <w:rPr>
          <w:rFonts w:ascii="Times New Roman" w:eastAsia="Times New Roman" w:hAnsi="Times New Roman" w:cs="Times New Roman"/>
          <w:sz w:val="24"/>
          <w:lang w:val="el-GR" w:eastAsia="el-GR"/>
        </w:rPr>
        <w:t>Τίτλος</w:t>
      </w:r>
      <w:r w:rsidRPr="004D1DF5">
        <w:rPr>
          <w:rFonts w:ascii="Times New Roman" w:eastAsia="Times New Roman" w:hAnsi="Times New Roman" w:cs="Times New Roman"/>
          <w:sz w:val="24"/>
          <w:lang w:val="en-US" w:eastAsia="el-GR"/>
        </w:rPr>
        <w:t>: Phonetic interference in second language acquisition of German. A study of phenomena of interference of Arabic-, Kurdish-, Romanian- and Bosnian/Croatian/Serbian-speaking learners of German as a second language.</w:t>
      </w:r>
    </w:p>
    <w:p w:rsidR="00C334B9" w:rsidRPr="004D1DF5" w:rsidRDefault="00C334B9" w:rsidP="00C334B9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:rsidR="00D36BBC" w:rsidRPr="00C334B9" w:rsidRDefault="00D36BBC">
      <w:pPr>
        <w:rPr>
          <w:lang w:val="en-US"/>
        </w:rPr>
      </w:pPr>
      <w:bookmarkStart w:id="0" w:name="_GoBack"/>
      <w:bookmarkEnd w:id="0"/>
    </w:p>
    <w:sectPr w:rsidR="00D36BBC" w:rsidRPr="00C334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B9"/>
    <w:rsid w:val="00C334B9"/>
    <w:rsid w:val="00D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9"/>
    <w:pPr>
      <w:spacing w:after="0" w:line="240" w:lineRule="auto"/>
      <w:jc w:val="both"/>
    </w:pPr>
    <w:rPr>
      <w:rFonts w:ascii="Arial" w:eastAsia="Arial Unicode MS" w:hAnsi="Arial" w:cs="Arial"/>
      <w:szCs w:val="24"/>
      <w:lang w:val="en-GB" w:eastAsia="da-DK"/>
    </w:rPr>
  </w:style>
  <w:style w:type="paragraph" w:styleId="3">
    <w:name w:val="heading 3"/>
    <w:basedOn w:val="a"/>
    <w:link w:val="3Char"/>
    <w:uiPriority w:val="9"/>
    <w:qFormat/>
    <w:rsid w:val="00C334B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334B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uiPriority w:val="99"/>
    <w:unhideWhenUsed/>
    <w:rsid w:val="00C33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9"/>
    <w:pPr>
      <w:spacing w:after="0" w:line="240" w:lineRule="auto"/>
      <w:jc w:val="both"/>
    </w:pPr>
    <w:rPr>
      <w:rFonts w:ascii="Arial" w:eastAsia="Arial Unicode MS" w:hAnsi="Arial" w:cs="Arial"/>
      <w:szCs w:val="24"/>
      <w:lang w:val="en-GB" w:eastAsia="da-DK"/>
    </w:rPr>
  </w:style>
  <w:style w:type="paragraph" w:styleId="3">
    <w:name w:val="heading 3"/>
    <w:basedOn w:val="a"/>
    <w:link w:val="3Char"/>
    <w:uiPriority w:val="9"/>
    <w:qFormat/>
    <w:rsid w:val="00C334B9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334B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uiPriority w:val="99"/>
    <w:unhideWhenUsed/>
    <w:rsid w:val="00C33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fnil.org/documents/news/the-results-of-the-efnil-masters-the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2020-10-30T09:50:00Z</dcterms:created>
  <dcterms:modified xsi:type="dcterms:W3CDTF">2020-10-30T09:50:00Z</dcterms:modified>
</cp:coreProperties>
</file>