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val="en-US" w:bidi="en-US"/>
        </w:rPr>
      </w:pPr>
      <w:r>
        <w:rPr>
          <w:noProof/>
          <w:lang w:eastAsia="el-GR"/>
        </w:rPr>
        <mc:AlternateContent>
          <mc:Choice Requires="wpg">
            <w:drawing>
              <wp:inline distT="0" distB="0" distL="0" distR="0" wp14:anchorId="4CA6363C" wp14:editId="13BC696D">
                <wp:extent cx="4154170" cy="1381125"/>
                <wp:effectExtent l="0" t="0" r="0" b="9525"/>
                <wp:docPr id="1" name="51 - Ομάδα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4170" cy="1381125"/>
                          <a:chOff x="0" y="0"/>
                          <a:chExt cx="41544" cy="13809"/>
                        </a:xfrm>
                      </wpg:grpSpPr>
                      <pic:pic xmlns:pic="http://schemas.openxmlformats.org/drawingml/2006/picture">
                        <pic:nvPicPr>
                          <pic:cNvPr id="2" name="6 - Εικόνα" descr="logo6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8" cy="138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50 - TextBox"/>
                        <wps:cNvSpPr txBox="1">
                          <a:spLocks noChangeArrowheads="1"/>
                        </wps:cNvSpPr>
                        <wps:spPr bwMode="auto">
                          <a:xfrm>
                            <a:off x="9138" y="9473"/>
                            <a:ext cx="32406" cy="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692" w:rsidRDefault="002D5692" w:rsidP="002D5692">
                              <w:pPr>
                                <w:pStyle w:val="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 Narrow" w:hAnsi="Arial Narrow"/>
                                  <w:color w:val="7F7F7F" w:themeColor="text1" w:themeTint="80"/>
                                  <w:kern w:val="24"/>
                                  <w:sz w:val="20"/>
                                  <w:szCs w:val="20"/>
                                </w:rPr>
                                <w:t xml:space="preserve"> Επιμορφωτικό Πρόγραμμα για  Εκπαιδευτικούς από</w:t>
                              </w:r>
                            </w:p>
                            <w:p w:rsidR="002D5692" w:rsidRDefault="002D5692" w:rsidP="002D5692">
                              <w:pPr>
                                <w:pStyle w:val="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 Narrow" w:hAnsi="Arial Narrow"/>
                                  <w:color w:val="7F7F7F" w:themeColor="text1" w:themeTint="80"/>
                                  <w:kern w:val="24"/>
                                  <w:sz w:val="20"/>
                                  <w:szCs w:val="20"/>
                                </w:rPr>
                                <w:t xml:space="preserve"> το Κέντρο Έρευνας &amp; Δράσης για την Ειρήνη  - Κ.Ε.Δ.Ε.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6363C" id="51 - Ομάδα" o:spid="_x0000_s1026" style="width:327.1pt;height:108.75pt;mso-position-horizontal-relative:char;mso-position-vertical-relative:line" coordsize="41544,13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6 - Εικόνα" o:spid="_x0000_s1027" type="#_x0000_t75" alt="logo6.png" style="position:absolute;width:40908;height:13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e3NDDAAAA2gAAAA8AAABkcnMvZG93bnJldi54bWxEj0FrwkAUhO8F/8PyBG91Yw5io6uIIKgg&#10;UiuKt0f2mQ1m36bZbYz/3i0Uehxm5htmtuhsJVpqfOlYwWiYgCDOnS65UHD6Wr9PQPiArLFyTAqe&#10;5GEx773NMNPuwZ/UHkMhIoR9hgpMCHUmpc8NWfRDVxNH7+YaiyHKppC6wUeE20qmSTKWFkuOCwZr&#10;WhnK78cfq2Dnr+f043IqlvtDW26+zRZH7VapQb9bTkEE6sJ/+K+90QpS+L0Sb4C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7c0MMAAADaAAAADwAAAAAAAAAAAAAAAACf&#10;AgAAZHJzL2Rvd25yZXYueG1sUEsFBgAAAAAEAAQA9wAAAI8DAAAAAA==&#10;">
                  <v:imagedata r:id="rId6" o:title="logo6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50 - TextBox" o:spid="_x0000_s1028" type="#_x0000_t202" style="position:absolute;left:9138;top:9473;width:32406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2D5692" w:rsidRDefault="002D5692" w:rsidP="002D5692">
                        <w:pPr>
                          <w:pStyle w:val="Web"/>
                          <w:spacing w:after="0"/>
                          <w:jc w:val="center"/>
                        </w:pPr>
                        <w:r>
                          <w:rPr>
                            <w:rFonts w:ascii="Arial Narrow" w:hAnsi="Arial Narrow"/>
                            <w:color w:val="7F7F7F" w:themeColor="text1" w:themeTint="80"/>
                            <w:kern w:val="24"/>
                            <w:sz w:val="20"/>
                            <w:szCs w:val="20"/>
                          </w:rPr>
                          <w:t xml:space="preserve"> Επιμορφωτικό Πρόγραμμα για  Εκπαιδευτικούς από</w:t>
                        </w:r>
                      </w:p>
                      <w:p w:rsidR="002D5692" w:rsidRDefault="002D5692" w:rsidP="002D5692">
                        <w:pPr>
                          <w:pStyle w:val="Web"/>
                          <w:spacing w:after="0"/>
                          <w:jc w:val="center"/>
                        </w:pPr>
                        <w:r>
                          <w:rPr>
                            <w:rFonts w:ascii="Arial Narrow" w:hAnsi="Arial Narrow"/>
                            <w:color w:val="7F7F7F" w:themeColor="text1" w:themeTint="80"/>
                            <w:kern w:val="24"/>
                            <w:sz w:val="20"/>
                            <w:szCs w:val="20"/>
                          </w:rPr>
                          <w:t xml:space="preserve"> το Κέντρο Έρευνας &amp; Δράσης για την Ειρήνη  - Κ.Ε.Δ.Ε.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 w:cs="Century Gothic"/>
          <w:sz w:val="24"/>
          <w:szCs w:val="24"/>
          <w:lang w:val="en-US" w:bidi="en-US"/>
        </w:rPr>
      </w:pP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bidi="en-US"/>
        </w:rPr>
      </w:pPr>
      <w:r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bidi="en-US"/>
        </w:rPr>
        <w:t>Κέντρο Έρευνας και Δράσης για την Ειρήνη (ΚΕΔΕ)</w: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 w:cs="Century Gothic"/>
          <w:sz w:val="24"/>
          <w:szCs w:val="24"/>
          <w:lang w:val="en-US" w:bidi="en-US"/>
        </w:rPr>
      </w:pPr>
      <w:r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val="en-GB" w:bidi="en-US"/>
        </w:rPr>
        <w:t>Centre for Research and Action on Peace (</w:t>
      </w:r>
      <w:r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val="en-US" w:bidi="en-US"/>
        </w:rPr>
        <w:t>ΚΕDE</w:t>
      </w:r>
      <w:r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val="en-GB" w:bidi="en-US"/>
        </w:rPr>
        <w:t>)</w: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 w:cs="Century Gothic"/>
          <w:sz w:val="24"/>
          <w:szCs w:val="24"/>
          <w:lang w:val="en-US" w:bidi="en-US"/>
        </w:rPr>
      </w:pP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 w:cs="Century Gothic"/>
          <w:b/>
          <w:bCs/>
          <w:color w:val="993366"/>
          <w:sz w:val="24"/>
          <w:szCs w:val="24"/>
          <w:lang w:val="en-GB" w:bidi="en-US"/>
        </w:rPr>
      </w:pPr>
    </w:p>
    <w:p w:rsidR="002D5692" w:rsidRDefault="002D5692" w:rsidP="002D5692">
      <w:pPr>
        <w:spacing w:after="0" w:line="240" w:lineRule="auto"/>
        <w:ind w:firstLine="360"/>
        <w:jc w:val="right"/>
        <w:rPr>
          <w:rFonts w:ascii="Book Antiqua" w:eastAsia="Times New Roman" w:hAnsi="Book Antiqua" w:cs="Tahoma"/>
          <w:sz w:val="24"/>
          <w:szCs w:val="24"/>
          <w:lang w:bidi="en-US"/>
        </w:rPr>
      </w:pPr>
      <w:r>
        <w:rPr>
          <w:rFonts w:ascii="Book Antiqua" w:eastAsia="Times New Roman" w:hAnsi="Book Antiqua" w:cs="Tahoma"/>
          <w:sz w:val="24"/>
          <w:szCs w:val="24"/>
          <w:lang w:bidi="en-US"/>
        </w:rPr>
        <w:t>Αθήνα, 17 Ιανουαρίου 2017</w:t>
      </w: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 w:cs="Tahom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Προς Εκπαιδευτικούς</w:t>
      </w: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Πρωτοβάθμιας &amp; Δευτεροβάθμιας</w:t>
      </w: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Εκπαίδευσης, Σχολικούς Συμβούλους</w:t>
      </w: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&amp; Σχολικούς Ψυχολόγους</w:t>
      </w: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/>
        <w:rPr>
          <w:rFonts w:ascii="Book Antiqua" w:eastAsia="Times New Roman" w:hAnsi="Book Antiqua"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i/>
          <w:iCs/>
          <w:color w:val="FFFFFF" w:themeColor="background1"/>
          <w:sz w:val="24"/>
          <w:szCs w:val="24"/>
          <w:lang w:bidi="en-US"/>
        </w:rPr>
        <w:t>ΕΠΙΜΟΡΦΩΤΙΚΟ ΣΕΜΙΝΑΡΙΟ 55ωρών ΕΚΠΑΙΔΕΥΟΝΤΑΣ ΕΚΠΑΙΔΕΥΤΕΣ/ΤΡΙΕΣ  ΣΤΗΝ ΑΝΤΙΜΕΤΩΠΙΣΗ ΤΗΣ ΕΝΔΟΣΧΟΛΙΚΗΣ ΒΙΑΣ»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Αγαπητές φίλες/φίλοι Εκπαιδευτικοί,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 xml:space="preserve">Όπως σας είναι γνωστό, το Κέντρο Έρευνας και Δράσης για την Ειρήνη (ΚΕΔΕ) υλοποιεί πρόγραμμα επιμόρφωσης εκπαιδευτικών από τον Σεπτέμβριο του 2011 μέχρι και σήμερα, με τίτλο: </w:t>
      </w:r>
      <w:r>
        <w:rPr>
          <w:rFonts w:ascii="Book Antiqua" w:eastAsia="Times New Roman" w:hAnsi="Book Antiqua"/>
          <w:b/>
          <w:sz w:val="24"/>
          <w:szCs w:val="24"/>
          <w:u w:val="single"/>
          <w:lang w:bidi="en-US"/>
        </w:rPr>
        <w:t>"Επικοινωνία Δίχως Βία για Σχολεία Δίχως Βία",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 στο πλαίσιο του οποίου έχουν αναπτυχθεί το πρόγραμμα: </w:t>
      </w:r>
      <w:r>
        <w:rPr>
          <w:rFonts w:ascii="Book Antiqua" w:eastAsia="Times New Roman" w:hAnsi="Book Antiqua"/>
          <w:b/>
          <w:sz w:val="24"/>
          <w:szCs w:val="24"/>
          <w:u w:val="single"/>
          <w:lang w:bidi="en-US"/>
        </w:rPr>
        <w:t>"Καταπολεμώντας τον φασισμό μέσα μας και έξω από εμάς"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 και το πρόγραμμα: </w:t>
      </w:r>
      <w:r>
        <w:rPr>
          <w:rFonts w:ascii="Book Antiqua" w:eastAsia="Times New Roman" w:hAnsi="Book Antiqua"/>
          <w:b/>
          <w:sz w:val="24"/>
          <w:szCs w:val="24"/>
          <w:u w:val="single"/>
          <w:lang w:bidi="en-US"/>
        </w:rPr>
        <w:t>"Σχολική διαμεσολάβηση: Μία πρακτική πρόληψης και επίλυσης της ενδοσχολικής βίας"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. 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val="en-US" w:bidi="en-US"/>
        </w:rPr>
        <w:t xml:space="preserve">ΔΡΑΣΕΙΣ ΤΟΥ ΚΕΔΕ </w:t>
      </w:r>
      <w:r>
        <w:rPr>
          <w:rFonts w:ascii="Book Antiqua" w:eastAsia="Times New Roman" w:hAnsi="Book Antiqua"/>
          <w:sz w:val="24"/>
          <w:szCs w:val="24"/>
          <w:lang w:bidi="en-US"/>
        </w:rPr>
        <w:t>: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b/>
          <w:sz w:val="24"/>
          <w:szCs w:val="24"/>
          <w:lang w:val="en-US" w:bidi="en-US"/>
        </w:rPr>
      </w:pPr>
    </w:p>
    <w:p w:rsidR="002D5692" w:rsidRDefault="002D5692" w:rsidP="002D56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/>
          <w:b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Επιμορφώθηκαν  πάνω από 1500 εκπαιδευτικοί σε 15ωρα, 30ωρα και σεμινάρια 90 διδακτικών ωρών.</w:t>
      </w:r>
    </w:p>
    <w:p w:rsidR="002D5692" w:rsidRDefault="002D5692" w:rsidP="002D56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/>
          <w:b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Παρουσιάστηκε το πρόγραμμα μέσα στα σχολεία, σε συλλόγους εκπαιδευτικών,</w:t>
      </w:r>
      <w:r>
        <w:rPr>
          <w:rFonts w:ascii="Book Antiqua" w:eastAsia="Times New Roman" w:hAnsi="Book Antiqua"/>
          <w:sz w:val="24"/>
          <w:szCs w:val="24"/>
          <w:lang w:val="en-US" w:bidi="en-US"/>
        </w:rPr>
        <w:t> 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 σε  γονείς</w:t>
      </w:r>
      <w:r>
        <w:rPr>
          <w:rFonts w:ascii="Book Antiqua" w:eastAsia="Times New Roman" w:hAnsi="Book Antiqua"/>
          <w:b/>
          <w:sz w:val="24"/>
          <w:szCs w:val="24"/>
          <w:lang w:bidi="en-US"/>
        </w:rPr>
        <w:t xml:space="preserve"> </w:t>
      </w:r>
      <w:r>
        <w:rPr>
          <w:rFonts w:ascii="Book Antiqua" w:eastAsia="Times New Roman" w:hAnsi="Book Antiqua"/>
          <w:sz w:val="24"/>
          <w:szCs w:val="24"/>
          <w:lang w:bidi="en-US"/>
        </w:rPr>
        <w:t>και σε  μαθήτριες/τες.</w:t>
      </w:r>
    </w:p>
    <w:p w:rsidR="002D5692" w:rsidRDefault="002D5692" w:rsidP="002D56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/>
          <w:b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Δημιουργήθηκε το  Δίκτυο για τη Σχολική Διαμεσολάβηση.</w:t>
      </w:r>
    </w:p>
    <w:p w:rsidR="002D5692" w:rsidRDefault="002D5692" w:rsidP="002D56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Πραγματοποιήθηκαν ημερίδες από το ΚΕΔΕ με μεγάλη συμμετοχή εκπαιδευτικών  και  άλλων  επαγγελματικών κατηγοριών.</w:t>
      </w:r>
    </w:p>
    <w:p w:rsidR="002D5692" w:rsidRDefault="002D5692" w:rsidP="002D56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lastRenderedPageBreak/>
        <w:t>Εφαρμογή του προγράμματος στις Γυναικείες Φυλακές Κορυδαλλού και στο Σχολείο Δεύτερης Ευκαιρίας, εντός των Αντρικών Φυλακών Κορυδαλλού.</w:t>
      </w:r>
    </w:p>
    <w:p w:rsidR="002D5692" w:rsidRDefault="002D5692" w:rsidP="002D5692">
      <w:pPr>
        <w:spacing w:after="0" w:line="240" w:lineRule="auto"/>
        <w:ind w:left="720" w:firstLine="360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left="720" w:firstLine="360"/>
        <w:contextualSpacing/>
        <w:jc w:val="center"/>
        <w:rPr>
          <w:rFonts w:ascii="Book Antiqua" w:eastAsia="Times New Roman" w:hAnsi="Book Antiqua"/>
          <w:i/>
          <w:sz w:val="24"/>
          <w:szCs w:val="24"/>
          <w:lang w:bidi="en-US"/>
        </w:rPr>
      </w:pPr>
      <w:r>
        <w:rPr>
          <w:rFonts w:ascii="Book Antiqua" w:eastAsia="Times New Roman" w:hAnsi="Book Antiqua"/>
          <w:i/>
          <w:sz w:val="24"/>
          <w:szCs w:val="24"/>
          <w:lang w:bidi="en-US"/>
        </w:rPr>
        <w:t>Αιγίδα δόθηκε στο πρόγραμμα από το Υπουργείο Παιδείας τον Σεπτέμβριο 2011 καθώς και τον Οκτώβριο 2015.</w:t>
      </w:r>
    </w:p>
    <w:p w:rsidR="002D5692" w:rsidRDefault="002D5692" w:rsidP="002D5692">
      <w:pPr>
        <w:spacing w:after="0" w:line="240" w:lineRule="auto"/>
        <w:ind w:left="720" w:firstLine="360"/>
        <w:contextualSpacing/>
        <w:jc w:val="center"/>
        <w:rPr>
          <w:rFonts w:ascii="Book Antiqua" w:eastAsia="Times New Roman" w:hAnsi="Book Antiqua"/>
          <w:i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left="720" w:firstLine="360"/>
        <w:contextualSpacing/>
        <w:jc w:val="center"/>
        <w:rPr>
          <w:rFonts w:ascii="Book Antiqua" w:eastAsia="Times New Roman" w:hAnsi="Book Antiqua"/>
          <w:i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val="en-US" w:bidi="en-US"/>
        </w:rPr>
        <w:t> </w: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/>
          <w:b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sz w:val="24"/>
          <w:szCs w:val="24"/>
          <w:lang w:bidi="en-US"/>
        </w:rPr>
        <w:t>ΝΕΟ ΠΡΟΓΡΑΜΜΑ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b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Το ΚΕΔΕ, προκειμένου να ανταποκριθεί στα δεκάδες αιτήματα των εκπαιδευτικών για επιμόρφωση καθώς και στην επιτακτική ανάγκη ειδικής παρέμβασης για την ενδοσχολική βία, σχεδίασε Πρόγραμμα με τίτλο: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 w:firstLine="360"/>
        <w:jc w:val="center"/>
        <w:rPr>
          <w:rFonts w:ascii="Book Antiqua" w:eastAsia="Times New Roman" w:hAnsi="Book Antiqua"/>
          <w:b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i/>
          <w:iCs/>
          <w:color w:val="FFFFFF" w:themeColor="background1"/>
          <w:sz w:val="24"/>
          <w:szCs w:val="24"/>
          <w:lang w:bidi="en-US"/>
        </w:rPr>
        <w:t>«ΕΚΠΑΙΔΕΥΟΝΤΑΣ ΕΚΠΑΙΔΕΥΤΕΣ/ΤΡΙΕΣ ΣΤΗΝ ΑΝΤΙΜΕΤΩΠΙΣΗ ΤΗΣ ΕΝΔΟΣΧΟΛΙΚΗΣ ΒΙΑΣ»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sz w:val="24"/>
          <w:szCs w:val="24"/>
          <w:lang w:bidi="en-US"/>
        </w:rPr>
        <w:t>ΣΕΜΙΝΑΡΙΟ</w:t>
      </w: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  <w:lang w:bidi="en-US"/>
        </w:rPr>
      </w:pPr>
    </w:p>
    <w:p w:rsidR="002D5692" w:rsidRDefault="002D5692" w:rsidP="002D5692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Μια από τις δράσεις του Προγράμματος είναι και το βιωματικό σεμινάριο: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 xml:space="preserve">Σκοπός του σεμιναρίου είναι οι συμμετέχοντες/ουσες να αποκτήσουν μια άρτια γνώση για τα θέματα της επικοινωνίας δίχως βία, σύμφωνα με την προσέγγιση του </w:t>
      </w:r>
      <w:r>
        <w:rPr>
          <w:rFonts w:ascii="Book Antiqua" w:eastAsia="Times New Roman" w:hAnsi="Book Antiqua"/>
          <w:sz w:val="24"/>
          <w:szCs w:val="24"/>
          <w:lang w:val="en-US" w:bidi="en-US"/>
        </w:rPr>
        <w:t>M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. </w:t>
      </w:r>
      <w:r>
        <w:rPr>
          <w:rFonts w:ascii="Book Antiqua" w:eastAsia="Times New Roman" w:hAnsi="Book Antiqua"/>
          <w:sz w:val="24"/>
          <w:szCs w:val="24"/>
          <w:lang w:val="en-US" w:bidi="en-US"/>
        </w:rPr>
        <w:t>Rosenberg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, καθώς και την γνώση για τον τρόπο διαχείρισης των θεμάτων της ενδοσχολικής βίας με την μέθοδο της σχολικής διαμεσολάβησης.  Θεωρούμε ότι οι συμμετέχοντες/ουσες θα είναι σε θέση να μεταδώσουν αυτή την γνώση και να την εφαρμόσουν στην πράξη. 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Επίσης, οι συμμετέχοντες/σες, εφόσον επιθυμούν, θα μπορούν να λάβουν μέρος  σε δράσεις του ΚΕΔΕ, όσον αφορά τα θέματα της ενδοσχολικής βίας (ημερίδες, σεμινάρια, συμβουλευτική δράση, κ.α.)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hd w:val="clear" w:color="auto" w:fill="FFFFFF"/>
        <w:spacing w:after="0" w:line="240" w:lineRule="auto"/>
        <w:ind w:firstLine="360"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 w:firstLine="360"/>
        <w:jc w:val="center"/>
        <w:rPr>
          <w:rFonts w:ascii="Book Antiqua" w:eastAsia="Times New Roman" w:hAnsi="Book Antiqua"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i/>
          <w:iCs/>
          <w:color w:val="FFFFFF" w:themeColor="background1"/>
          <w:sz w:val="24"/>
          <w:szCs w:val="24"/>
          <w:lang w:bidi="en-US"/>
        </w:rPr>
        <w:t>ΕΠΙΜΟΡΦΩΤΡΙΕΣ :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i/>
          <w:sz w:val="24"/>
          <w:szCs w:val="24"/>
          <w:lang w:bidi="en-US"/>
        </w:rPr>
        <w:t>Μαρία Ζάννη</w:t>
      </w:r>
      <w:r>
        <w:rPr>
          <w:rFonts w:ascii="Book Antiqua" w:eastAsia="Times New Roman" w:hAnsi="Book Antiqua"/>
          <w:sz w:val="24"/>
          <w:szCs w:val="24"/>
          <w:lang w:bidi="en-US"/>
        </w:rPr>
        <w:t xml:space="preserve"> Επιστημονική Υπεύθυνη του Προγράμματος, Κοινωνική Ανθρωπολόγος, Εγκληματολόγος, Σωματική Ψυχοθεραπεύτρια.  </w:t>
      </w:r>
    </w:p>
    <w:p w:rsidR="002D5692" w:rsidRDefault="002D5692" w:rsidP="002D569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i/>
          <w:sz w:val="24"/>
          <w:szCs w:val="24"/>
          <w:lang w:bidi="en-US"/>
        </w:rPr>
        <w:lastRenderedPageBreak/>
        <w:t xml:space="preserve">Βίλμα Μενίκη, </w:t>
      </w:r>
      <w:r>
        <w:rPr>
          <w:rFonts w:ascii="Book Antiqua" w:eastAsia="Times New Roman" w:hAnsi="Book Antiqua"/>
          <w:sz w:val="24"/>
          <w:szCs w:val="24"/>
          <w:lang w:bidi="en-US"/>
        </w:rPr>
        <w:t>Καθηγήτρια Δευτεροβάθμιας Εκπαίδευσης, ΜΑ στην Ειδική Αγωγή, Συντονίστρια στο Δίκτυο για τη Σχολική Διαμεσολάβηση,</w:t>
      </w:r>
    </w:p>
    <w:p w:rsidR="002D5692" w:rsidRDefault="002D5692" w:rsidP="002D5692">
      <w:pPr>
        <w:spacing w:after="0" w:line="240" w:lineRule="auto"/>
        <w:ind w:left="1440"/>
        <w:contextualSpacing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  <w:r>
        <w:rPr>
          <w:rFonts w:ascii="Book Antiqua" w:eastAsia="Times New Roman" w:hAnsi="Book Antiqua" w:cs="Helvetica"/>
          <w:sz w:val="24"/>
          <w:szCs w:val="24"/>
          <w:lang w:bidi="en-US"/>
        </w:rPr>
        <w:t xml:space="preserve"> Υπεύθυνη για την πρόληψη της ενδοσχολικής</w:t>
      </w:r>
      <w:r>
        <w:rPr>
          <w:rFonts w:ascii="Book Antiqua" w:eastAsia="Times New Roman" w:hAnsi="Book Antiqua" w:cs="Helvetica"/>
          <w:sz w:val="24"/>
          <w:szCs w:val="24"/>
          <w:lang w:bidi="en-US"/>
        </w:rPr>
        <w:br/>
        <w:t xml:space="preserve">βίας στο 1ο Γυμνάσιο Αρτέμιδας και επιμορφώτρια εκπαιδευτικών στη </w:t>
      </w:r>
      <w:r>
        <w:rPr>
          <w:rFonts w:ascii="Book Antiqua" w:eastAsia="Times New Roman" w:hAnsi="Book Antiqua" w:cs="Helvetica"/>
          <w:sz w:val="24"/>
          <w:szCs w:val="24"/>
          <w:lang w:bidi="en-US"/>
        </w:rPr>
        <w:br/>
        <w:t>Σχολική Διαμεσολάβηση.</w:t>
      </w:r>
    </w:p>
    <w:p w:rsidR="002D5692" w:rsidRDefault="002D5692" w:rsidP="002D5692">
      <w:pPr>
        <w:spacing w:after="0" w:line="240" w:lineRule="auto"/>
        <w:ind w:left="720" w:firstLine="360"/>
        <w:contextualSpacing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Διδακτικές ώρες: 55</w:t>
      </w:r>
    </w:p>
    <w:p w:rsidR="002D5692" w:rsidRDefault="002D5692" w:rsidP="002D5692">
      <w:pPr>
        <w:spacing w:after="0" w:line="240" w:lineRule="auto"/>
        <w:ind w:firstLine="72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tabs>
          <w:tab w:val="left" w:pos="5310"/>
        </w:tabs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Το σεμινάριο έχει βιωματικό χαρακτήρα και απευθύνεται σε εκπαιδευτικούς πρωτοβάθμιας και δευτεροβάθμιας εκπαίδευσης, σχολικούς συμβούλους και σε σχολικούς ψυχολόγους.</w:t>
      </w:r>
    </w:p>
    <w:p w:rsidR="002D5692" w:rsidRDefault="002D5692" w:rsidP="002D5692">
      <w:pPr>
        <w:tabs>
          <w:tab w:val="left" w:pos="5310"/>
        </w:tabs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tabs>
          <w:tab w:val="left" w:pos="7365"/>
        </w:tabs>
        <w:spacing w:after="0" w:line="240" w:lineRule="auto"/>
        <w:ind w:firstLine="360"/>
        <w:jc w:val="center"/>
        <w:rPr>
          <w:rFonts w:ascii="Book Antiqua" w:eastAsia="Times New Roman" w:hAnsi="Book Antiqua"/>
          <w:i/>
          <w:sz w:val="24"/>
          <w:szCs w:val="24"/>
          <w:lang w:bidi="en-US"/>
        </w:rPr>
      </w:pPr>
      <w:r>
        <w:rPr>
          <w:rFonts w:ascii="Book Antiqua" w:eastAsia="Times New Roman" w:hAnsi="Book Antiqua"/>
          <w:i/>
          <w:sz w:val="24"/>
          <w:szCs w:val="24"/>
          <w:lang w:bidi="en-US"/>
        </w:rPr>
        <w:t>Η  βεβαίωση συμμετοχής θα δοθεί μετά το τέλος της επιμόρφωσης.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  <w:r>
        <w:rPr>
          <w:rFonts w:ascii="Book Antiqua" w:eastAsia="Times New Roman" w:hAnsi="Book Antiqua" w:cs="Helvetica"/>
          <w:sz w:val="24"/>
          <w:szCs w:val="24"/>
          <w:lang w:bidi="en-US"/>
        </w:rPr>
        <w:t>Ο χώρος διεξαγωγής του σεμιναρίου έχει παραχωρηθεί ευγενικά από το 4</w:t>
      </w:r>
      <w:r>
        <w:rPr>
          <w:rFonts w:ascii="Book Antiqua" w:eastAsia="Times New Roman" w:hAnsi="Book Antiqua" w:cs="Helvetica"/>
          <w:sz w:val="24"/>
          <w:szCs w:val="24"/>
          <w:vertAlign w:val="superscript"/>
          <w:lang w:bidi="en-US"/>
        </w:rPr>
        <w:t>ο</w:t>
      </w:r>
      <w:r>
        <w:rPr>
          <w:rFonts w:ascii="Book Antiqua" w:eastAsia="Times New Roman" w:hAnsi="Book Antiqua" w:cs="Helvetica"/>
          <w:sz w:val="24"/>
          <w:szCs w:val="24"/>
          <w:lang w:bidi="en-US"/>
        </w:rPr>
        <w:t xml:space="preserve"> Δημοτικό Σχολείου στο Χολαργό.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  <w:r>
        <w:rPr>
          <w:rFonts w:ascii="Book Antiqua" w:eastAsia="Times New Roman" w:hAnsi="Book Antiqua" w:cs="Helvetica"/>
          <w:sz w:val="24"/>
          <w:szCs w:val="24"/>
          <w:lang w:bidi="en-US"/>
        </w:rPr>
        <w:t>Οι εκπαιδευτικοί που ενδιαφέρονται να συμμετάσχουν, παρακαλούνται να συμπληρώσουν την συνημμένη αίτηση συμμετοχής και να την αποστείλουν με ηλεκτρονικό ταχυδρομείο στο ΚΕΔΕ. Ο αριθμός των συμμετεχόντων είναι περιορισμένος.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 w:cs="Helvetic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 w:cs="Helvetica"/>
          <w:sz w:val="24"/>
          <w:szCs w:val="24"/>
          <w:lang w:bidi="en-US"/>
        </w:rPr>
        <w:t>Σας ευχαριστούμε θερμά για το ενδιαφέρον  και την εμπιστοσύνη σας.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Φιλικά,</w:t>
      </w:r>
    </w:p>
    <w:p w:rsidR="002D5692" w:rsidRDefault="002D5692" w:rsidP="002D5692">
      <w:pPr>
        <w:spacing w:after="0" w:line="240" w:lineRule="auto"/>
        <w:ind w:firstLine="360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Φωτεινή Σιάνου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r>
        <w:rPr>
          <w:rFonts w:ascii="Book Antiqua" w:eastAsia="Times New Roman" w:hAnsi="Book Antiqua"/>
          <w:sz w:val="24"/>
          <w:szCs w:val="24"/>
          <w:lang w:bidi="en-US"/>
        </w:rPr>
        <w:t>Συντονίστρια Προγραμμάτων</w:t>
      </w: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bidi="en-US"/>
        </w:rPr>
      </w:pPr>
      <w:bookmarkStart w:id="0" w:name="_GoBack"/>
      <w:bookmarkEnd w:id="0"/>
    </w:p>
    <w:p w:rsidR="002D5692" w:rsidRDefault="002D5692" w:rsidP="002D5692">
      <w:pPr>
        <w:spacing w:after="40" w:line="240" w:lineRule="auto"/>
        <w:ind w:firstLine="360"/>
        <w:jc w:val="center"/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</w:pPr>
    </w:p>
    <w:p w:rsidR="002D5692" w:rsidRDefault="002D5692" w:rsidP="002D5692">
      <w:pPr>
        <w:spacing w:after="40" w:line="240" w:lineRule="auto"/>
        <w:ind w:firstLine="360"/>
        <w:jc w:val="center"/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</w:pPr>
      <w:r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  <w:t xml:space="preserve">ΚΕΔΕ: Αρκαδίου 9, Αγία Παρασκευή 15341 </w:t>
      </w:r>
      <w:hyperlink r:id="rId7" w:history="1"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www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.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kede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.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org</w:t>
        </w:r>
      </w:hyperlink>
      <w:hyperlink r:id="rId8" w:history="1"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kede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@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kede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.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org</w:t>
        </w:r>
      </w:hyperlink>
      <w:hyperlink r:id="rId9" w:history="1"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fotini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.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sianou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@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kede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eastAsia="zh-CN" w:bidi="en-US"/>
          </w:rPr>
          <w:t>.</w:t>
        </w:r>
        <w:r>
          <w:rPr>
            <w:rStyle w:val="-"/>
            <w:rFonts w:ascii="Book Antiqua" w:eastAsia="Times New Roman" w:hAnsi="Book Antiqua" w:cs="Tahoma"/>
            <w:color w:val="808080" w:themeColor="background1" w:themeShade="80"/>
            <w:sz w:val="18"/>
            <w:szCs w:val="18"/>
            <w:lang w:val="en-US" w:eastAsia="zh-CN" w:bidi="en-US"/>
          </w:rPr>
          <w:t>org</w:t>
        </w:r>
      </w:hyperlink>
    </w:p>
    <w:p w:rsidR="002D5692" w:rsidRDefault="002D5692" w:rsidP="002D5692">
      <w:pPr>
        <w:spacing w:after="40" w:line="240" w:lineRule="auto"/>
        <w:ind w:firstLine="360"/>
        <w:jc w:val="center"/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</w:pPr>
      <w:r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  <w:t>Τηλέφωνο Επικοινωνίας: 6978258545  2106533145</w:t>
      </w:r>
    </w:p>
    <w:p w:rsidR="002D5692" w:rsidRDefault="002D5692" w:rsidP="002D5692">
      <w:pPr>
        <w:spacing w:after="40" w:line="240" w:lineRule="auto"/>
        <w:ind w:firstLine="360"/>
        <w:jc w:val="center"/>
        <w:rPr>
          <w:rFonts w:ascii="Book Antiqua" w:eastAsia="Times New Roman" w:hAnsi="Book Antiqua" w:cs="Tahoma"/>
          <w:color w:val="808080" w:themeColor="background1" w:themeShade="80"/>
          <w:sz w:val="18"/>
          <w:szCs w:val="18"/>
          <w:lang w:eastAsia="zh-CN" w:bidi="en-US"/>
        </w:rPr>
      </w:pP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 w:firstLine="360"/>
        <w:jc w:val="center"/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  <w:lastRenderedPageBreak/>
        <w:t>ΚΕΝΤΡΟ ΕΡΕΥΝΑΣ ΚΑΙ ΔΡΑΣΗΣ ΓΙΑ ΤΗΝ ΕΙΡΗΝΗ (Κ.Ε.Δ.Ε.)</w:t>
      </w: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 w:firstLine="360"/>
        <w:jc w:val="center"/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  <w:t>ΕΠΙΜΟΡΦΩΤΙΚΟ ΠΡΟΓΡΑΜΜΑ ΕΚΠΑΙΔΕΥΤΙΚΩΝ 55 διδακτικών ωρών</w:t>
      </w:r>
    </w:p>
    <w:p w:rsidR="002D5692" w:rsidRDefault="002D5692" w:rsidP="002D5692">
      <w:pPr>
        <w:pBdr>
          <w:top w:val="single" w:sz="12" w:space="10" w:color="BDD6EE" w:themeColor="accent1" w:themeTint="66"/>
          <w:left w:val="single" w:sz="36" w:space="4" w:color="5B9BD5" w:themeColor="accent1"/>
          <w:bottom w:val="single" w:sz="24" w:space="10" w:color="A5A5A5" w:themeColor="accent3"/>
          <w:right w:val="single" w:sz="36" w:space="4" w:color="5B9BD5" w:themeColor="accent1"/>
        </w:pBdr>
        <w:shd w:val="clear" w:color="auto" w:fill="5B9BD5" w:themeFill="accent1"/>
        <w:spacing w:before="320" w:after="320" w:line="300" w:lineRule="auto"/>
        <w:ind w:left="1440" w:right="1440" w:firstLine="360"/>
        <w:jc w:val="center"/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</w:pPr>
      <w:r>
        <w:rPr>
          <w:rFonts w:ascii="Book Antiqua" w:eastAsia="Times New Roman" w:hAnsi="Book Antiqua"/>
          <w:b/>
          <w:bCs/>
          <w:i/>
          <w:iCs/>
          <w:color w:val="FFFFFF" w:themeColor="background1"/>
          <w:sz w:val="24"/>
          <w:szCs w:val="24"/>
          <w:lang w:bidi="en-US"/>
        </w:rPr>
        <w:t>ΤΙΤΛΟΣ: «ΕΚΠΑΙΔΕΥΟΝΤΑΣ ΕΚΠΑΙΔΕΥΤΕΣ/ΤΡΙΕΣ  ΣΤΗΝ ΑΝΤΙΜΕΤΩΠΙΣΗ ΤΗΣ ΕΝΔΟΣΧΟΛΙΚΗΣ ΒΙΑΣ</w: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ascii="Book Antiqua" w:eastAsia="Times New Roman" w:hAnsi="Book Antiqua"/>
          <w:sz w:val="24"/>
          <w:szCs w:val="24"/>
          <w:lang w:bidi="en-US"/>
        </w:rPr>
      </w:pP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/>
          <w:b/>
          <w:i/>
          <w:sz w:val="18"/>
          <w:szCs w:val="18"/>
          <w:u w:val="single"/>
          <w:lang w:eastAsia="el-GR"/>
        </w:rPr>
      </w:pPr>
      <w:r>
        <w:rPr>
          <w:rFonts w:ascii="Book Antiqua" w:eastAsia="Times New Roman" w:hAnsi="Book Antiqua"/>
          <w:b/>
          <w:i/>
          <w:sz w:val="18"/>
          <w:szCs w:val="18"/>
          <w:u w:val="single"/>
          <w:lang w:eastAsia="el-GR"/>
        </w:rPr>
        <w:t>ΕΠΙΜΟΡΦΩΤΙΚΟ ΠΡΟΓΡΑΜΜΑ ΕΚΠΑΙΔΕΥΤΙΚΩΝ 55 διδακτικών ωρών</w:t>
      </w: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 w:cs="Helvetica"/>
          <w:b/>
          <w:i/>
          <w:color w:val="000000"/>
          <w:sz w:val="18"/>
          <w:szCs w:val="18"/>
          <w:u w:val="single"/>
          <w:lang w:eastAsia="el-GR"/>
        </w:rPr>
      </w:pPr>
      <w:r>
        <w:rPr>
          <w:rFonts w:ascii="Book Antiqua" w:eastAsia="Times New Roman" w:hAnsi="Book Antiqua"/>
          <w:b/>
          <w:i/>
          <w:sz w:val="18"/>
          <w:szCs w:val="18"/>
          <w:u w:val="single"/>
          <w:lang w:eastAsia="el-GR"/>
        </w:rPr>
        <w:t>ΤΙΤΛΟΣ: «ΕΚΠΑΙΔΕΥΟΝΤΑΣ ΕΚΠΑΙΔΕΥΤΕΣ/ΤΡΙΕΣ ΣΤΗΝ ΑΝΤΙΜΕΤΩΠΙΣΗ ΤΗΣ ΕΝΔΟΣΧΟΛΙΚΗΣ ΒΙΑΣ» - Γ΄ΚΥΚΛΟΣ</w:t>
      </w: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/>
          <w:i/>
          <w:sz w:val="18"/>
          <w:szCs w:val="18"/>
          <w:lang w:eastAsia="el-GR"/>
        </w:rPr>
      </w:pPr>
    </w:p>
    <w:p w:rsidR="002D5692" w:rsidRDefault="002D5692" w:rsidP="002D5692">
      <w:pPr>
        <w:spacing w:after="0" w:line="240" w:lineRule="auto"/>
        <w:jc w:val="center"/>
        <w:rPr>
          <w:rFonts w:ascii="Book Antiqua" w:eastAsia="Times New Roman" w:hAnsi="Book Antiqua"/>
          <w:sz w:val="18"/>
          <w:szCs w:val="18"/>
          <w:lang w:eastAsia="el-GR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842"/>
        <w:gridCol w:w="1215"/>
        <w:gridCol w:w="712"/>
        <w:gridCol w:w="1926"/>
        <w:gridCol w:w="2601"/>
      </w:tblGrid>
      <w:tr w:rsidR="002D5692" w:rsidTr="002D5692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ΗΜΕΡΟΜΗΝΙΕΣ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ΗΜΕΡΑ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ΩΡΕΣ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ΕΚΠΑΙΔΕΥΤΡΙΕΣ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ΠΕΡΙΓΡΑΦΗ</w:t>
            </w:r>
          </w:p>
        </w:tc>
      </w:tr>
      <w:tr w:rsidR="002D5692" w:rsidTr="002D5692">
        <w:trPr>
          <w:trHeight w:val="163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 ΦΕΒΡΟΥΑΡΙΟΥ 2017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ΣΑΒΒΑΤΟ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10:00 -18:00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ΜΑΡΙΑ ΖΑΝΝΗ</w:t>
            </w: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Βασικοί τρόποι επικοινωνίας: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Η γλώσσα του τσακαλιού.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Η γλώσσα της καμηλοπάρδαλης.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Συνολική επισκόπηση</w:t>
            </w:r>
          </w:p>
        </w:tc>
      </w:tr>
      <w:tr w:rsidR="002D5692" w:rsidTr="002D5692">
        <w:trPr>
          <w:trHeight w:val="174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 ΜΑΡΤΙΟΥ 2017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ΣΑΒΒΑΤΟ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10:00-18:00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ΒΙΛΜΑ ΜΕΝΙΚΗ</w:t>
            </w: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ΜΑΡΙΑ ΖΑΝΝΗ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Τι είναι η σχολική διαμεσολάβηση, τα 4 βήματά της συνοπτικά και αναλυτικά τα 2 πρωτα βηματα : καλωσόρισμα και διερεύνηση γεγονότος.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Αναγνώριση βίαιων περιστατικών στο σχολείο και τρόποι αντιμετώπισης μέσα από διαφορετικά διδακτικά αντικείμενα.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………………………………….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Τα δυο πρώτα βήματα στη</w:t>
            </w:r>
            <w:r>
              <w:rPr>
                <w:rFonts w:ascii="Book Antiqua" w:hAnsi="Book Antiqua"/>
                <w:color w:val="8496B0" w:themeColor="text2" w:themeTint="9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γλώσσα της καμηλοπάρδαλης: η παρατήρηση και το συναίσθημα.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Εγκέφαλος και Νευροψυχολογία σε σχέση με την παρατήρηση και το συναίσθημα.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D5692" w:rsidTr="002D5692">
        <w:trPr>
          <w:trHeight w:val="174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1.4.2017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ΣΑΒΒΑΤΟ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10:00-18:00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ΜΑΡΙΑ ΖΑΝΝΗ</w:t>
            </w: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ΒΙΛΜΑ ΜΕΝΙΚΗ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Τα δυο επόμενα βήματα στη γλώσσα της καμηλοπάρδαλης: η ανάγκη και το αίτημα. Ο πυρήνας της ύπαρξης μας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………………………………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Τα 2 επόμενα βήματα της σχ.διαμεσολάβησης: αναπλαισίωση και αίτημα προς βοήθεια.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Ολιστική προσέγγιση του φαινομένου της βίας, μέσω του συλλόγου διδασκουσών/ντων, παιδιών και γονέων. Πως μπορεί η σχολική διαμεσολάβηση να λειτουργήσει συνεκτικά. 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D5692" w:rsidTr="002D5692">
        <w:trPr>
          <w:trHeight w:val="174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6.5.2017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ΣΑΒΒΑΤΟ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10:00-18:00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ΒΙΛΜΑ ΜΕΝΙΚΗ</w:t>
            </w: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ΜΑΡΙΑ ΖΑΝΝΗ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Προσομοίωση σχολικής διαμεσολάβησης σε διαφορετικά περιστατικά και αντιμετώπιση πραγματικών συγκρούσεων στο σχολείο. Φορείς που ασχολούνται με την ενδοσχολική βία.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………………………………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Ο  χορός της καμηλοπάρδαλης: Η σύνθεση των τεσσάρων βημάτων. Πως επικοινωνώ με τον εαυτό μου. 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Πως επικοινωνώ με τους τον έξω κόσμο. 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D5692" w:rsidTr="002D5692">
        <w:trPr>
          <w:trHeight w:val="174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10.6.2017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ΣΑΒΒΑΤΟ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10:00-18:00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ΜΑΡΙΑ ΖΑΝΝΗ</w:t>
            </w:r>
          </w:p>
          <w:p w:rsidR="002D5692" w:rsidRDefault="002D5692">
            <w:pPr>
              <w:spacing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ΒΙΛΜΑ ΜΕΝΙΚΗ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Περιστατικά από τον σχολικό χώρο και εφαρμογή της Επικοινωνίας Δίχως Βία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……………………………….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Προσομειώσεις σχολικής διαμεσολάβησης, εργαλεία εφαρμογής της και τρόποι αξιολόγησης.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Σχετική βιβλιογραφία και οπτικοακουστικό υλικό.</w:t>
            </w: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2D5692" w:rsidRDefault="002D5692">
            <w:pPr>
              <w:spacing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D5692" w:rsidRDefault="002D5692" w:rsidP="002D5692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el-GR"/>
        </w:rPr>
      </w:pPr>
    </w:p>
    <w:p w:rsidR="002D5692" w:rsidRDefault="002D5692" w:rsidP="002D5692">
      <w:pPr>
        <w:spacing w:after="0" w:line="240" w:lineRule="auto"/>
        <w:rPr>
          <w:rFonts w:ascii="Book Antiqua" w:eastAsia="Times New Roman" w:hAnsi="Book Antiqua"/>
          <w:sz w:val="18"/>
          <w:szCs w:val="18"/>
          <w:lang w:eastAsia="el-GR"/>
        </w:rPr>
      </w:pPr>
    </w:p>
    <w:p w:rsidR="002D5692" w:rsidRDefault="002D5692" w:rsidP="002D5692">
      <w:pPr>
        <w:pBdr>
          <w:top w:val="single" w:sz="12" w:space="10" w:color="B8CCE4"/>
          <w:left w:val="single" w:sz="36" w:space="4" w:color="4F81BD"/>
          <w:bottom w:val="single" w:sz="24" w:space="10" w:color="9BBB59"/>
          <w:right w:val="single" w:sz="36" w:space="4" w:color="4F81BD"/>
        </w:pBdr>
        <w:shd w:val="clear" w:color="auto" w:fill="4F81BD"/>
        <w:spacing w:before="320" w:after="320" w:line="300" w:lineRule="auto"/>
        <w:ind w:left="1440" w:right="1440" w:firstLine="360"/>
        <w:jc w:val="center"/>
        <w:rPr>
          <w:rFonts w:ascii="Cambria" w:eastAsia="Times New Roman" w:hAnsi="Cambria"/>
          <w:i/>
          <w:iCs/>
          <w:color w:val="FFFFFF"/>
          <w:sz w:val="32"/>
          <w:szCs w:val="32"/>
          <w:u w:val="single" w:color="9BBB59"/>
          <w:lang w:bidi="en-US"/>
        </w:rPr>
      </w:pPr>
      <w:r>
        <w:rPr>
          <w:rFonts w:ascii="Cambria" w:eastAsia="Times New Roman" w:hAnsi="Cambria"/>
          <w:i/>
          <w:iCs/>
          <w:color w:val="FFFFFF"/>
          <w:sz w:val="32"/>
          <w:szCs w:val="32"/>
          <w:u w:val="single" w:color="9BBB59"/>
          <w:lang w:bidi="en-US"/>
        </w:rPr>
        <w:lastRenderedPageBreak/>
        <w:t>ΑΙΤΗΣΗ ΣΥΜΜΕΤΟΧΗΣ</w:t>
      </w:r>
    </w:p>
    <w:p w:rsidR="002D5692" w:rsidRDefault="002D5692" w:rsidP="002D5692">
      <w:pPr>
        <w:pBdr>
          <w:top w:val="single" w:sz="12" w:space="10" w:color="B8CCE4"/>
          <w:left w:val="single" w:sz="36" w:space="4" w:color="4F81BD"/>
          <w:bottom w:val="single" w:sz="24" w:space="10" w:color="9BBB59"/>
          <w:right w:val="single" w:sz="36" w:space="4" w:color="4F81BD"/>
        </w:pBdr>
        <w:shd w:val="clear" w:color="auto" w:fill="4F81BD"/>
        <w:spacing w:before="320" w:after="320" w:line="300" w:lineRule="auto"/>
        <w:ind w:left="1440" w:right="1440" w:firstLine="360"/>
        <w:jc w:val="center"/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</w:pPr>
      <w:r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  <w:t>ΚΕΝΤΡΟ ΕΡΕΥΝΑΣ ΚΑΙ ΔΡΑΣΗΣ ΓΙΑ ΤΗΝ ΕΙΡΗΝΗ (Κ.Ε.Δ.Ε.)</w:t>
      </w:r>
    </w:p>
    <w:p w:rsidR="002D5692" w:rsidRDefault="002D5692" w:rsidP="002D5692">
      <w:pPr>
        <w:pBdr>
          <w:top w:val="single" w:sz="12" w:space="10" w:color="B8CCE4"/>
          <w:left w:val="single" w:sz="36" w:space="4" w:color="4F81BD"/>
          <w:bottom w:val="single" w:sz="24" w:space="10" w:color="9BBB59"/>
          <w:right w:val="single" w:sz="36" w:space="4" w:color="4F81BD"/>
        </w:pBdr>
        <w:shd w:val="clear" w:color="auto" w:fill="4F81BD"/>
        <w:spacing w:before="320" w:after="320" w:line="300" w:lineRule="auto"/>
        <w:ind w:left="1440" w:right="1440" w:firstLine="360"/>
        <w:jc w:val="center"/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</w:pPr>
      <w:r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  <w:t>ΕΠΙΜΟΡΦΩΤΙΚΟ ΠΡΟΓΡΑΜΜΑ ΕΚΠΑΙΔΕΥΤΙΚΩΝ 55 διδακτικών ωρών</w:t>
      </w:r>
    </w:p>
    <w:p w:rsidR="002D5692" w:rsidRDefault="002D5692" w:rsidP="002D5692">
      <w:pPr>
        <w:pBdr>
          <w:top w:val="single" w:sz="12" w:space="10" w:color="B8CCE4"/>
          <w:left w:val="single" w:sz="36" w:space="4" w:color="4F81BD"/>
          <w:bottom w:val="single" w:sz="24" w:space="10" w:color="9BBB59"/>
          <w:right w:val="single" w:sz="36" w:space="4" w:color="4F81BD"/>
        </w:pBdr>
        <w:shd w:val="clear" w:color="auto" w:fill="4F81BD"/>
        <w:spacing w:before="320" w:after="320" w:line="300" w:lineRule="auto"/>
        <w:ind w:left="1440" w:right="1440" w:firstLine="360"/>
        <w:jc w:val="center"/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</w:pPr>
      <w:r>
        <w:rPr>
          <w:rFonts w:ascii="Cambria" w:eastAsia="Times New Roman" w:hAnsi="Cambria"/>
          <w:b/>
          <w:bCs/>
          <w:i/>
          <w:iCs/>
          <w:color w:val="FFFFFF"/>
          <w:sz w:val="24"/>
          <w:szCs w:val="24"/>
          <w:lang w:bidi="en-US"/>
        </w:rPr>
        <w:t>ΤΙΤΛΟΣ: «ΕΚΠΑΙΔΕΥΟΝΤΑΣ ΕΚΠΑΙΔΕΥΤΕΣ/ΤΡΙΕΣ  ΣΤΗΝ ΑΝΤΙΜΕΤΩΠΙΣΗ ΤΗΣ ΕΝΔΟΣΧΟΛΙΚΗΣ ΒΙΑΣ</w:t>
      </w:r>
    </w:p>
    <w:p w:rsidR="002D5692" w:rsidRDefault="002D5692" w:rsidP="002D5692">
      <w:pPr>
        <w:spacing w:after="0" w:line="240" w:lineRule="auto"/>
        <w:ind w:firstLine="360"/>
        <w:jc w:val="center"/>
        <w:rPr>
          <w:rFonts w:eastAsia="Times New Roman"/>
          <w:lang w:bidi="en-US"/>
        </w:rPr>
      </w:pP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ΕΠΩΝΥΜΟ: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ΟΝΟΜΑ:        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ΕΙΔΙΚΟΤΗΤΑ (π.χ.  Φυσικός): 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ΙΔΙΟΤΗΤΑ (π.χ. Εκπαιδευτικός ή Σχολ. Σύμβουλος): 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ΚΑΤΟΧΟΣ ΜΕΤΑΠΤΥΧΙΑΚΟΥ:   </w:t>
      </w:r>
      <w:r>
        <w:rPr>
          <w:rFonts w:ascii="Arial Narrow" w:eastAsia="Times New Roman" w:hAnsi="Arial Narrow"/>
          <w:position w:val="-4"/>
          <w:sz w:val="32"/>
          <w:szCs w:val="32"/>
          <w:lang w:val="en-US" w:bidi="en-US"/>
        </w:rPr>
        <w:sym w:font="Wingdings" w:char="F06F"/>
      </w:r>
      <w:r>
        <w:rPr>
          <w:rFonts w:ascii="Arial Narrow" w:eastAsia="Times New Roman" w:hAnsi="Arial Narrow"/>
          <w:szCs w:val="32"/>
          <w:lang w:bidi="en-US"/>
        </w:rPr>
        <w:t>ΚΑΤΟΧΟΣ ΔΙΔΑΚΤΟΡΙΚΟΥ:</w:t>
      </w:r>
      <w:r>
        <w:rPr>
          <w:rFonts w:ascii="Arial Narrow" w:eastAsia="Times New Roman" w:hAnsi="Arial Narrow"/>
          <w:position w:val="-4"/>
          <w:sz w:val="32"/>
          <w:szCs w:val="32"/>
          <w:lang w:val="en-US" w:bidi="en-US"/>
        </w:rPr>
        <w:sym w:font="Wingdings" w:char="F06F"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>ΘΕΣΗ ΥΠΗΡΕΣΙΑΣ (π.χ. 2</w:t>
      </w:r>
      <w:r>
        <w:rPr>
          <w:rFonts w:ascii="Arial Narrow" w:eastAsia="Times New Roman" w:hAnsi="Arial Narrow"/>
          <w:vertAlign w:val="superscript"/>
          <w:lang w:bidi="en-US"/>
        </w:rPr>
        <w:t>ο</w:t>
      </w:r>
      <w:r>
        <w:rPr>
          <w:rFonts w:ascii="Arial Narrow" w:eastAsia="Times New Roman" w:hAnsi="Arial Narrow"/>
          <w:lang w:bidi="en-US"/>
        </w:rPr>
        <w:t xml:space="preserve"> Γυμνάσιο Νίκαιας ή 9</w:t>
      </w:r>
      <w:r>
        <w:rPr>
          <w:rFonts w:ascii="Arial Narrow" w:eastAsia="Times New Roman" w:hAnsi="Arial Narrow"/>
          <w:vertAlign w:val="superscript"/>
          <w:lang w:bidi="en-US"/>
        </w:rPr>
        <w:t>η</w:t>
      </w:r>
      <w:r>
        <w:rPr>
          <w:rFonts w:ascii="Arial Narrow" w:eastAsia="Times New Roman" w:hAnsi="Arial Narrow"/>
          <w:lang w:bidi="en-US"/>
        </w:rPr>
        <w:t>Περιφ. Σχ. Συμβούλων Προσχ. Αγωγής Πειραιά):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left" w:leader="dot" w:pos="4680"/>
          <w:tab w:val="left" w:pos="4860"/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ΤΗΛΕΦΩΝΟ ΚΑΤΟΙΚΙΑΣ: </w:t>
      </w:r>
      <w:r>
        <w:rPr>
          <w:rFonts w:ascii="Arial Narrow" w:eastAsia="Times New Roman" w:hAnsi="Arial Narrow"/>
          <w:lang w:bidi="en-US"/>
        </w:rPr>
        <w:tab/>
      </w:r>
      <w:r>
        <w:rPr>
          <w:rFonts w:ascii="Arial Narrow" w:eastAsia="Times New Roman" w:hAnsi="Arial Narrow"/>
          <w:lang w:bidi="en-US"/>
        </w:rPr>
        <w:tab/>
        <w:t xml:space="preserve">ΤΗΛΕΦΩΝΟ ΕΡΓΑΣΙΑΣ: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tabs>
          <w:tab w:val="left" w:leader="dot" w:pos="4680"/>
          <w:tab w:val="left" w:pos="4860"/>
          <w:tab w:val="right" w:leader="dot" w:pos="10080"/>
        </w:tabs>
        <w:spacing w:after="0" w:line="360" w:lineRule="auto"/>
        <w:ind w:left="454" w:firstLine="360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 xml:space="preserve">ΚΙΝΗΤΟ ΤΗΛΕΦΩΝΟ: </w:t>
      </w:r>
      <w:r>
        <w:rPr>
          <w:rFonts w:ascii="Arial Narrow" w:eastAsia="Times New Roman" w:hAnsi="Arial Narrow"/>
          <w:lang w:bidi="en-US"/>
        </w:rPr>
        <w:tab/>
      </w:r>
      <w:r>
        <w:rPr>
          <w:rFonts w:ascii="Arial Narrow" w:eastAsia="Times New Roman" w:hAnsi="Arial Narrow"/>
          <w:lang w:bidi="en-US"/>
        </w:rPr>
        <w:tab/>
        <w:t>ΗΛ. ΔΙΕΥΘΥΝΣΗ (</w:t>
      </w:r>
      <w:r>
        <w:rPr>
          <w:rFonts w:ascii="Arial Narrow" w:eastAsia="Times New Roman" w:hAnsi="Arial Narrow"/>
          <w:lang w:val="en-US" w:bidi="en-US"/>
        </w:rPr>
        <w:t>E</w:t>
      </w:r>
      <w:r>
        <w:rPr>
          <w:rFonts w:ascii="Arial Narrow" w:eastAsia="Times New Roman" w:hAnsi="Arial Narrow"/>
          <w:lang w:bidi="en-US"/>
        </w:rPr>
        <w:t>-</w:t>
      </w:r>
      <w:r>
        <w:rPr>
          <w:rFonts w:ascii="Arial Narrow" w:eastAsia="Times New Roman" w:hAnsi="Arial Narrow"/>
          <w:lang w:val="en-US" w:bidi="en-US"/>
        </w:rPr>
        <w:t>MAIL</w:t>
      </w:r>
      <w:r>
        <w:rPr>
          <w:rFonts w:ascii="Arial Narrow" w:eastAsia="Times New Roman" w:hAnsi="Arial Narrow"/>
          <w:lang w:bidi="en-US"/>
        </w:rPr>
        <w:t xml:space="preserve">): </w:t>
      </w:r>
      <w:r>
        <w:rPr>
          <w:rFonts w:ascii="Arial Narrow" w:eastAsia="Times New Roman" w:hAnsi="Arial Narrow"/>
          <w:lang w:bidi="en-US"/>
        </w:rPr>
        <w:tab/>
      </w:r>
    </w:p>
    <w:p w:rsidR="002D5692" w:rsidRDefault="002D5692" w:rsidP="002D5692">
      <w:pPr>
        <w:spacing w:before="120" w:after="0" w:line="240" w:lineRule="auto"/>
        <w:ind w:firstLine="360"/>
        <w:jc w:val="center"/>
        <w:rPr>
          <w:rFonts w:ascii="Arial Narrow" w:eastAsia="Times New Roman" w:hAnsi="Arial Narrow"/>
          <w:b/>
          <w:color w:val="FF0000"/>
          <w:lang w:bidi="en-US"/>
        </w:rPr>
      </w:pPr>
    </w:p>
    <w:p w:rsidR="002D5692" w:rsidRDefault="002D5692" w:rsidP="002D5692">
      <w:pPr>
        <w:spacing w:before="120" w:after="0" w:line="240" w:lineRule="auto"/>
        <w:ind w:firstLine="360"/>
        <w:jc w:val="center"/>
        <w:rPr>
          <w:rFonts w:ascii="Arial Narrow" w:eastAsia="Times New Roman" w:hAnsi="Arial Narrow"/>
          <w:lang w:bidi="en-US"/>
        </w:rPr>
      </w:pPr>
      <w:r>
        <w:rPr>
          <w:rFonts w:ascii="Arial Narrow" w:eastAsia="Times New Roman" w:hAnsi="Arial Narrow"/>
          <w:lang w:bidi="en-US"/>
        </w:rPr>
        <w:t>Η ΑΙΤΟΥΣΑ/ Ο ΑΙΤΩΝ</w:t>
      </w:r>
    </w:p>
    <w:p w:rsidR="002D5692" w:rsidRDefault="002D5692" w:rsidP="002D5692">
      <w:pPr>
        <w:spacing w:before="120" w:after="0" w:line="240" w:lineRule="auto"/>
        <w:ind w:firstLine="360"/>
        <w:jc w:val="center"/>
        <w:rPr>
          <w:rFonts w:ascii="Arial Narrow" w:eastAsia="Times New Roman" w:hAnsi="Arial Narrow"/>
          <w:lang w:bidi="en-US"/>
        </w:rPr>
      </w:pPr>
    </w:p>
    <w:p w:rsidR="002D5692" w:rsidRDefault="002D5692" w:rsidP="002D5692">
      <w:pPr>
        <w:spacing w:before="120" w:after="0" w:line="240" w:lineRule="auto"/>
        <w:ind w:firstLine="360"/>
        <w:jc w:val="center"/>
        <w:rPr>
          <w:rFonts w:ascii="Arial Narrow" w:eastAsia="Times New Roman" w:hAnsi="Arial Narrow"/>
          <w:b/>
          <w:lang w:bidi="en-US"/>
        </w:rPr>
      </w:pP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0"/>
          <w:szCs w:val="20"/>
          <w:lang w:bidi="en-US"/>
        </w:rPr>
      </w:pPr>
      <w:r>
        <w:rPr>
          <w:rFonts w:ascii="Book Antiqua" w:eastAsia="Times New Roman" w:hAnsi="Book Antiqua"/>
          <w:sz w:val="20"/>
          <w:szCs w:val="20"/>
          <w:lang w:bidi="en-US"/>
        </w:rPr>
        <w:t xml:space="preserve">Αποστολή της αίτησης συμμετοχής στην  ηλεκτρονική διεύθυνση      </w:t>
      </w:r>
    </w:p>
    <w:p w:rsidR="002D5692" w:rsidRDefault="002D5692" w:rsidP="002D5692">
      <w:pPr>
        <w:spacing w:after="0" w:line="240" w:lineRule="auto"/>
        <w:ind w:firstLine="360"/>
        <w:rPr>
          <w:rFonts w:ascii="Book Antiqua" w:eastAsia="Times New Roman" w:hAnsi="Book Antiqua"/>
          <w:sz w:val="24"/>
          <w:szCs w:val="24"/>
          <w:lang w:bidi="en-US"/>
        </w:rPr>
      </w:pPr>
      <w:hyperlink r:id="rId10" w:history="1">
        <w:r>
          <w:rPr>
            <w:rStyle w:val="-"/>
            <w:rFonts w:ascii="Book Antiqua" w:eastAsia="Times New Roman" w:hAnsi="Book Antiqua"/>
            <w:sz w:val="24"/>
            <w:szCs w:val="24"/>
            <w:lang w:val="en-US" w:bidi="en-US"/>
          </w:rPr>
          <w:t>fotini</w:t>
        </w:r>
        <w:r>
          <w:rPr>
            <w:rStyle w:val="-"/>
            <w:rFonts w:ascii="Book Antiqua" w:eastAsia="Times New Roman" w:hAnsi="Book Antiqua"/>
            <w:sz w:val="24"/>
            <w:szCs w:val="24"/>
            <w:lang w:bidi="en-US"/>
          </w:rPr>
          <w:t>.</w:t>
        </w:r>
        <w:r>
          <w:rPr>
            <w:rStyle w:val="-"/>
            <w:rFonts w:ascii="Book Antiqua" w:eastAsia="Times New Roman" w:hAnsi="Book Antiqua"/>
            <w:sz w:val="24"/>
            <w:szCs w:val="24"/>
            <w:lang w:val="en-US" w:bidi="en-US"/>
          </w:rPr>
          <w:t>sianou</w:t>
        </w:r>
        <w:r>
          <w:rPr>
            <w:rStyle w:val="-"/>
            <w:rFonts w:ascii="Book Antiqua" w:eastAsia="Times New Roman" w:hAnsi="Book Antiqua"/>
            <w:sz w:val="24"/>
            <w:szCs w:val="24"/>
            <w:lang w:bidi="en-US"/>
          </w:rPr>
          <w:t>@</w:t>
        </w:r>
        <w:r>
          <w:rPr>
            <w:rStyle w:val="-"/>
            <w:rFonts w:ascii="Book Antiqua" w:eastAsia="Times New Roman" w:hAnsi="Book Antiqua"/>
            <w:sz w:val="24"/>
            <w:szCs w:val="24"/>
            <w:lang w:val="en-US" w:bidi="en-US"/>
          </w:rPr>
          <w:t>kede</w:t>
        </w:r>
        <w:r>
          <w:rPr>
            <w:rStyle w:val="-"/>
            <w:rFonts w:ascii="Book Antiqua" w:eastAsia="Times New Roman" w:hAnsi="Book Antiqua"/>
            <w:sz w:val="24"/>
            <w:szCs w:val="24"/>
            <w:lang w:bidi="en-US"/>
          </w:rPr>
          <w:t>.</w:t>
        </w:r>
        <w:r>
          <w:rPr>
            <w:rStyle w:val="-"/>
            <w:rFonts w:ascii="Book Antiqua" w:eastAsia="Times New Roman" w:hAnsi="Book Antiqua"/>
            <w:sz w:val="24"/>
            <w:szCs w:val="24"/>
            <w:lang w:val="en-US" w:bidi="en-US"/>
          </w:rPr>
          <w:t>org</w:t>
        </w:r>
      </w:hyperlink>
    </w:p>
    <w:p w:rsidR="0007618C" w:rsidRDefault="002D5692" w:rsidP="002D5692">
      <w:pPr>
        <w:spacing w:after="0" w:line="240" w:lineRule="auto"/>
        <w:ind w:firstLine="360"/>
      </w:pPr>
      <w:r>
        <w:rPr>
          <w:rFonts w:ascii="Book Antiqua" w:eastAsia="Times New Roman" w:hAnsi="Book Antiqua"/>
          <w:sz w:val="20"/>
          <w:szCs w:val="20"/>
          <w:u w:val="single"/>
          <w:lang w:bidi="en-US"/>
        </w:rPr>
        <w:t>Συντονίστρια του προγράμματος:</w:t>
      </w:r>
      <w:r>
        <w:rPr>
          <w:rFonts w:ascii="Book Antiqua" w:eastAsia="Times New Roman" w:hAnsi="Book Antiqua"/>
          <w:sz w:val="20"/>
          <w:szCs w:val="20"/>
          <w:lang w:bidi="en-US"/>
        </w:rPr>
        <w:t xml:space="preserve"> Φωτεινή Σιάνου</w:t>
      </w:r>
    </w:p>
    <w:sectPr w:rsidR="0007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52B"/>
    <w:multiLevelType w:val="hybridMultilevel"/>
    <w:tmpl w:val="ED069EE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C09BC"/>
    <w:multiLevelType w:val="hybridMultilevel"/>
    <w:tmpl w:val="68EA4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0FA7"/>
    <w:multiLevelType w:val="hybridMultilevel"/>
    <w:tmpl w:val="144C1D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86112"/>
    <w:multiLevelType w:val="hybridMultilevel"/>
    <w:tmpl w:val="8A1AB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2"/>
    <w:rsid w:val="0007618C"/>
    <w:rsid w:val="002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E35-F9F6-4ECC-8FCB-2EA5C36D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9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5692"/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2D5692"/>
    <w:pPr>
      <w:ind w:left="720"/>
      <w:contextualSpacing/>
    </w:pPr>
  </w:style>
  <w:style w:type="table" w:customStyle="1" w:styleId="1">
    <w:name w:val="Πλέγμα πίνακα1"/>
    <w:basedOn w:val="a1"/>
    <w:uiPriority w:val="59"/>
    <w:rsid w:val="002D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2D5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e@ked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d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otini.sianou@ke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tini.sianou@kede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Sianou</dc:creator>
  <cp:keywords/>
  <dc:description/>
  <cp:lastModifiedBy>Fotini Sianou</cp:lastModifiedBy>
  <cp:revision>1</cp:revision>
  <dcterms:created xsi:type="dcterms:W3CDTF">2017-01-20T11:48:00Z</dcterms:created>
  <dcterms:modified xsi:type="dcterms:W3CDTF">2017-01-20T11:49:00Z</dcterms:modified>
</cp:coreProperties>
</file>